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3F" w:rsidP="15BE585D" w:rsidRDefault="15BE585D" w14:paraId="5E5787A5" w14:textId="247168CE">
      <w:pPr>
        <w:pStyle w:val="Heading1"/>
      </w:pPr>
      <w:r w:rsidR="1FA90E1C">
        <w:rPr/>
        <w:t xml:space="preserve">P1 interview synopsis </w:t>
      </w:r>
    </w:p>
    <w:p w:rsidR="15BE585D" w:rsidP="15BE585D" w:rsidRDefault="15BE585D" w14:paraId="3AECD16B" w14:textId="0CFEA2E5"/>
    <w:p w:rsidR="15BE585D" w:rsidP="15BE585D" w:rsidRDefault="15BE585D" w14:paraId="6DE5EFBE" w14:textId="02ADDF3A">
      <w:pPr>
        <w:pStyle w:val="Heading2"/>
      </w:pPr>
      <w:r>
        <w:t>Profile</w:t>
      </w:r>
    </w:p>
    <w:p w:rsidR="15BE585D" w:rsidP="15BE585D" w:rsidRDefault="00736CAB" w14:paraId="2E97C0A2" w14:textId="01168E07">
      <w:pPr>
        <w:pStyle w:val="ListParagraph"/>
        <w:numPr>
          <w:ilvl w:val="0"/>
          <w:numId w:val="5"/>
        </w:numPr>
      </w:pPr>
      <w:r>
        <w:t>27</w:t>
      </w:r>
    </w:p>
    <w:p w:rsidR="15BE585D" w:rsidP="15BE585D" w:rsidRDefault="000A660E" w14:paraId="35E7433A" w14:textId="793599F9">
      <w:pPr>
        <w:pStyle w:val="ListParagraph"/>
        <w:numPr>
          <w:ilvl w:val="0"/>
          <w:numId w:val="5"/>
        </w:numPr>
        <w:rPr/>
      </w:pPr>
      <w:r w:rsidR="15732BC5">
        <w:rPr/>
        <w:t>7 months – started August 2019 + 2-year traineeship in a nursery</w:t>
      </w:r>
    </w:p>
    <w:p w:rsidR="000A660E" w:rsidP="15BE585D" w:rsidRDefault="003C4FAF" w14:paraId="307B7067" w14:textId="32145F4A">
      <w:pPr>
        <w:pStyle w:val="ListParagraph"/>
        <w:numPr>
          <w:ilvl w:val="0"/>
          <w:numId w:val="5"/>
        </w:numPr>
      </w:pPr>
      <w:r>
        <w:t>Early years</w:t>
      </w:r>
      <w:r w:rsidR="000A660E">
        <w:t xml:space="preserve"> teacher</w:t>
      </w:r>
      <w:r w:rsidR="00262EEF">
        <w:t xml:space="preserve"> and STEM lead for the nursery</w:t>
      </w:r>
    </w:p>
    <w:p w:rsidR="15BE585D" w:rsidP="15BE585D" w:rsidRDefault="000A660E" w14:paraId="0FA5E76C" w14:textId="0AAB71B1">
      <w:pPr>
        <w:pStyle w:val="ListParagraph"/>
        <w:numPr>
          <w:ilvl w:val="0"/>
          <w:numId w:val="5"/>
        </w:numPr>
        <w:rPr/>
      </w:pPr>
      <w:r w:rsidR="15732BC5">
        <w:rPr/>
        <w:t>Clackmannanshire</w:t>
      </w:r>
      <w:r w:rsidR="15732BC5">
        <w:rPr/>
        <w:t xml:space="preserve"> council</w:t>
      </w:r>
    </w:p>
    <w:p w:rsidR="15BE585D" w:rsidP="15BE585D" w:rsidRDefault="15BE585D" w14:paraId="2EAE6347" w14:textId="54363993">
      <w:pPr>
        <w:pStyle w:val="Heading2"/>
      </w:pPr>
      <w:r>
        <w:t>Contextual insights</w:t>
      </w:r>
    </w:p>
    <w:p w:rsidR="15BE585D" w:rsidP="15BE585D" w:rsidRDefault="15BE585D" w14:paraId="65145948" w14:textId="5DBA0E3E">
      <w:r>
        <w:t xml:space="preserve">These are insights that won’t be communicated through grouping quotes on </w:t>
      </w:r>
      <w:proofErr w:type="spellStart"/>
      <w:r>
        <w:t>Miro</w:t>
      </w:r>
      <w:proofErr w:type="spellEnd"/>
      <w:r>
        <w:t xml:space="preserve">, like relevant stories or anecdotes that emerge throughout the interview conversation (examples below). </w:t>
      </w:r>
    </w:p>
    <w:p w:rsidR="15BE585D" w:rsidP="15BE585D" w:rsidRDefault="15BE585D" w14:paraId="3AEC3618" w14:textId="3F1D0802">
      <w:r>
        <w:t xml:space="preserve">Each interview synopsis should have contributions from at least two researchers. Same or similar insights between the researchers should be kept. </w:t>
      </w:r>
    </w:p>
    <w:p w:rsidR="15BE585D" w:rsidP="15BE585D" w:rsidRDefault="15BE585D" w14:paraId="08D08537" w14:textId="5FF561FB"/>
    <w:p w:rsidR="15BE585D" w:rsidP="15BE585D" w:rsidRDefault="15BE585D" w14:paraId="1CDFCA5E" w14:textId="3DCE2374">
      <w:pPr>
        <w:pStyle w:val="Heading3"/>
      </w:pPr>
      <w:r w:rsidR="6C5E1745">
        <w:rPr/>
        <w:t xml:space="preserve">Researcher 1: </w:t>
      </w:r>
    </w:p>
    <w:p w:rsidR="6C5E1745" w:rsidP="6C5E1745" w:rsidRDefault="6C5E1745" w14:paraId="5F5612E0" w14:textId="19B374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 xml:space="preserve">Bringing previous learning from Psychology degree into nursery environment, with an interest in Autism and </w:t>
      </w:r>
      <w:r w:rsidR="6C5E1745">
        <w:rPr/>
        <w:t>children</w:t>
      </w:r>
      <w:r w:rsidR="6C5E1745">
        <w:rPr/>
        <w:t xml:space="preserve"> with additional needs. </w:t>
      </w:r>
    </w:p>
    <w:p w:rsidR="6C5E1745" w:rsidP="6C5E1745" w:rsidRDefault="6C5E1745" w14:paraId="38B2185E" w14:textId="5301C7C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 xml:space="preserve">Attended the ‘Clacks Academy’(council), this brought people into the nursery environment from a </w:t>
      </w:r>
      <w:r w:rsidR="6C5E1745">
        <w:rPr/>
        <w:t>different</w:t>
      </w:r>
      <w:r w:rsidR="6C5E1745">
        <w:rPr/>
        <w:t xml:space="preserve"> field of study than college. This also included banking for example.</w:t>
      </w:r>
    </w:p>
    <w:p w:rsidR="6C5E1745" w:rsidP="6C5E1745" w:rsidRDefault="6C5E1745" w14:paraId="13485B04" w14:textId="5B68122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>Uses ‘Tapestry’ which is a Primary school methodology to set learning intentions and success criteria. It is adapted within the nursery setting</w:t>
      </w:r>
    </w:p>
    <w:p w:rsidR="6C5E1745" w:rsidP="6C5E1745" w:rsidRDefault="6C5E1745" w14:paraId="485747B3" w14:textId="25CFC00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>A member of the Clackmannanshire STEM community and is placed to implement into nursery</w:t>
      </w:r>
    </w:p>
    <w:p w:rsidR="6C5E1745" w:rsidP="6C5E1745" w:rsidRDefault="6C5E1745" w14:paraId="0561BC09" w14:textId="270FB3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>Uses Google and council to search for training</w:t>
      </w:r>
    </w:p>
    <w:p w:rsidR="6C5E1745" w:rsidP="6C5E1745" w:rsidRDefault="6C5E1745" w14:paraId="58D2661B" w14:textId="516B477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>Highly engaged with ES to find standards information, policy, curriculum</w:t>
      </w:r>
    </w:p>
    <w:p w:rsidR="6C5E1745" w:rsidP="6C5E1745" w:rsidRDefault="6C5E1745" w14:paraId="257DEF31" w14:textId="26E1BB8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="6C5E1745">
        <w:rPr/>
        <w:t xml:space="preserve">Not aware that Glow as </w:t>
      </w:r>
      <w:r w:rsidR="6C5E1745">
        <w:rPr/>
        <w:t>connected</w:t>
      </w:r>
      <w:r w:rsidR="6C5E1745">
        <w:rPr/>
        <w:t xml:space="preserve"> to ES, as she uses the ES tile on Glow.</w:t>
      </w:r>
    </w:p>
    <w:p w:rsidR="6C5E1745" w:rsidP="6C5E1745" w:rsidRDefault="6C5E1745" w14:paraId="7A966055" w14:textId="411CE4F3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5EE84F6D">
        <w:rPr/>
        <w:t xml:space="preserve">ES supporting her with documentation but too distant personally. Would </w:t>
      </w:r>
      <w:r w:rsidR="5EE84F6D">
        <w:rPr/>
        <w:t>also</w:t>
      </w:r>
      <w:r w:rsidR="5EE84F6D">
        <w:rPr/>
        <w:t xml:space="preserve"> appreciate more proof &amp; reasoning for updates</w:t>
      </w:r>
    </w:p>
    <w:p w:rsidR="15BE585D" w:rsidP="15BE585D" w:rsidRDefault="15BE585D" w14:paraId="7C160F0B" w14:textId="0A75525E">
      <w:pPr>
        <w:pStyle w:val="Heading3"/>
      </w:pPr>
      <w:r>
        <w:t xml:space="preserve">Researcher 2: </w:t>
      </w:r>
    </w:p>
    <w:p w:rsidR="15BE585D" w:rsidP="15BE585D" w:rsidRDefault="15BE585D" w14:paraId="3817C350" w14:textId="69229BFB"/>
    <w:p w:rsidR="6C5E1745" w:rsidP="6C5E1745" w:rsidRDefault="6C5E1745" w14:paraId="00CB4561" w14:textId="37B71CEE">
      <w:pPr>
        <w:pStyle w:val="ListParagraph"/>
        <w:numPr>
          <w:ilvl w:val="0"/>
          <w:numId w:val="4"/>
        </w:numPr>
        <w:rPr/>
      </w:pPr>
      <w:r w:rsidR="6C5E1745">
        <w:rPr/>
        <w:t>Has experience in development and behavioural therapy with autistic children and often draws from it in her work</w:t>
      </w:r>
    </w:p>
    <w:p w:rsidR="6C5E1745" w:rsidP="6C5E1745" w:rsidRDefault="6C5E1745" w14:paraId="038F0BA7" w14:textId="2E2EECC8">
      <w:pPr>
        <w:pStyle w:val="ListParagraph"/>
        <w:numPr>
          <w:ilvl w:val="0"/>
          <w:numId w:val="4"/>
        </w:numPr>
        <w:rPr/>
      </w:pPr>
      <w:r w:rsidR="6C5E1745">
        <w:rPr/>
        <w:t xml:space="preserve">Tapestry methodology gives her a sense of focus because of measurable intentions and outcomes </w:t>
      </w:r>
    </w:p>
    <w:p w:rsidR="6C5E1745" w:rsidP="6C5E1745" w:rsidRDefault="6C5E1745" w14:paraId="406B1754" w14:textId="4254B2D9">
      <w:pPr>
        <w:pStyle w:val="ListParagraph"/>
        <w:numPr>
          <w:ilvl w:val="0"/>
          <w:numId w:val="4"/>
        </w:numPr>
        <w:rPr/>
      </w:pPr>
      <w:r w:rsidR="6C5E1745">
        <w:rPr/>
        <w:t>Becoming the STEM lead has given her more responsibilities but also seems like it gave her more confidence to influence change in the nursery and focus for professional learning</w:t>
      </w:r>
    </w:p>
    <w:p w:rsidR="6C5E1745" w:rsidP="6C5E1745" w:rsidRDefault="6C5E1745" w14:paraId="60E5DF96" w14:textId="6FF9BE7B">
      <w:pPr>
        <w:pStyle w:val="ListParagraph"/>
        <w:numPr>
          <w:ilvl w:val="0"/>
          <w:numId w:val="4"/>
        </w:numPr>
        <w:rPr/>
      </w:pPr>
      <w:r w:rsidR="6C5E1745">
        <w:rPr/>
        <w:t>Has very conflicting views on Education Scotland – in the same breadth says that they’re approachable but distant, supportive but tell her what to do without sense of agency</w:t>
      </w:r>
    </w:p>
    <w:p w:rsidR="6C5E1745" w:rsidP="6C5E1745" w:rsidRDefault="6C5E1745" w14:paraId="2F2C2836" w14:textId="56E1605F">
      <w:pPr>
        <w:pStyle w:val="ListParagraph"/>
        <w:numPr>
          <w:ilvl w:val="0"/>
          <w:numId w:val="4"/>
        </w:numPr>
        <w:rPr/>
      </w:pPr>
      <w:r w:rsidR="6C5E1745">
        <w:rPr/>
        <w:t>Overall, quite positive about them though – feels supported through various resources and standards she can strive towards.</w:t>
      </w:r>
    </w:p>
    <w:p w:rsidR="6C5E1745" w:rsidP="6C5E1745" w:rsidRDefault="6C5E1745" w14:paraId="1E8D5056" w14:textId="1650ACD4">
      <w:pPr>
        <w:pStyle w:val="ListParagraph"/>
        <w:numPr>
          <w:ilvl w:val="0"/>
          <w:numId w:val="4"/>
        </w:numPr>
        <w:rPr/>
      </w:pPr>
      <w:r w:rsidR="6C5E1745">
        <w:rPr/>
        <w:t>Worth considering if time in education has an impact – manager would often encourage her to check ES if she was unsure what to do</w:t>
      </w:r>
    </w:p>
    <w:p w:rsidR="15BE585D" w:rsidP="15BE585D" w:rsidRDefault="15BE585D" w14:paraId="28EB2AFF" w14:textId="0B9ECE30"/>
    <w:p w:rsidR="15BE585D" w:rsidP="15BE585D" w:rsidRDefault="15BE585D" w14:paraId="164277BB" w14:textId="7EC50041">
      <w:pPr>
        <w:pStyle w:val="Heading3"/>
      </w:pPr>
      <w:r>
        <w:t>Themes</w:t>
      </w:r>
    </w:p>
    <w:p w:rsidR="15BE585D" w:rsidP="15BE585D" w:rsidRDefault="15BE585D" w14:paraId="081D19D0" w14:textId="64D4D13D">
      <w:r>
        <w:t xml:space="preserve">These are words to describe the key areas of discussion or insight from the interview, either directly or where they relate to Education Scotland specific research areas. </w:t>
      </w:r>
    </w:p>
    <w:p w:rsidR="15BE585D" w:rsidP="15BE585D" w:rsidRDefault="003C4FAF" w14:paraId="5540FA3C" w14:textId="1BB9B6FB">
      <w:pPr>
        <w:pStyle w:val="ListParagraph"/>
        <w:numPr>
          <w:ilvl w:val="0"/>
          <w:numId w:val="1"/>
        </w:numPr>
      </w:pPr>
      <w:r>
        <w:t>Unique skills</w:t>
      </w:r>
    </w:p>
    <w:p w:rsidR="003C4FAF" w:rsidP="15BE585D" w:rsidRDefault="003C4FAF" w14:paraId="3EAD7EC5" w14:textId="20E51F43">
      <w:pPr>
        <w:pStyle w:val="ListParagraph"/>
        <w:numPr>
          <w:ilvl w:val="0"/>
          <w:numId w:val="1"/>
        </w:numPr>
      </w:pPr>
      <w:r>
        <w:t>Adaptation</w:t>
      </w:r>
    </w:p>
    <w:p w:rsidR="00262EEF" w:rsidP="15BE585D" w:rsidRDefault="00262EEF" w14:paraId="3CEC47B3" w14:textId="4E5F1E25">
      <w:pPr>
        <w:pStyle w:val="ListParagraph"/>
        <w:numPr>
          <w:ilvl w:val="0"/>
          <w:numId w:val="1"/>
        </w:numPr>
      </w:pPr>
      <w:r>
        <w:t>Focus &amp; teaching intentions</w:t>
      </w:r>
    </w:p>
    <w:p w:rsidR="00A118EF" w:rsidP="15BE585D" w:rsidRDefault="00A118EF" w14:paraId="36E7FCC5" w14:textId="7CD8EA6E">
      <w:pPr>
        <w:pStyle w:val="ListParagraph"/>
        <w:numPr>
          <w:ilvl w:val="0"/>
          <w:numId w:val="1"/>
        </w:numPr>
      </w:pPr>
      <w:r>
        <w:t>Early career support</w:t>
      </w:r>
    </w:p>
    <w:p w:rsidR="00A118EF" w:rsidP="15BE585D" w:rsidRDefault="00A118EF" w14:paraId="28A66823" w14:textId="12F5C908">
      <w:pPr>
        <w:pStyle w:val="ListParagraph"/>
        <w:numPr>
          <w:ilvl w:val="0"/>
          <w:numId w:val="1"/>
        </w:numPr>
      </w:pPr>
      <w:r>
        <w:t>Agency</w:t>
      </w:r>
    </w:p>
    <w:p w:rsidR="00A118EF" w:rsidP="15BE585D" w:rsidRDefault="00A118EF" w14:paraId="7A2DE1DD" w14:textId="4D3ED0B3">
      <w:pPr>
        <w:pStyle w:val="ListParagraph"/>
        <w:numPr>
          <w:ilvl w:val="0"/>
          <w:numId w:val="1"/>
        </w:numPr>
      </w:pPr>
      <w:r>
        <w:t>Digital literacy</w:t>
      </w:r>
    </w:p>
    <w:p w:rsidR="00A118EF" w:rsidP="15BE585D" w:rsidRDefault="00A118EF" w14:paraId="7DD92EC7" w14:textId="33251B8F">
      <w:pPr>
        <w:pStyle w:val="ListParagraph"/>
        <w:numPr>
          <w:ilvl w:val="0"/>
          <w:numId w:val="1"/>
        </w:numPr>
      </w:pPr>
      <w:r>
        <w:t>Conflicted feelings re:</w:t>
      </w:r>
      <w:bookmarkStart w:name="_GoBack" w:id="0"/>
      <w:bookmarkEnd w:id="0"/>
      <w:r>
        <w:t xml:space="preserve"> brand</w:t>
      </w:r>
    </w:p>
    <w:sectPr w:rsidR="00A118E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5637728"/>
    <w:multiLevelType w:val="hybridMultilevel"/>
    <w:tmpl w:val="30186E10"/>
    <w:lvl w:ilvl="0" w:tplc="E9003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60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3A2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69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8DB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C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B2B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B08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AE13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2E75D1"/>
    <w:multiLevelType w:val="hybridMultilevel"/>
    <w:tmpl w:val="49304A54"/>
    <w:lvl w:ilvl="0" w:tplc="DF7656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40C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BC5C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C6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F22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A0A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606D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22C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A5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370574"/>
    <w:multiLevelType w:val="hybridMultilevel"/>
    <w:tmpl w:val="D9284EF6"/>
    <w:lvl w:ilvl="0" w:tplc="C2826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A07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148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F27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823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040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229C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341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3AC5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C1E0A02"/>
    <w:multiLevelType w:val="hybridMultilevel"/>
    <w:tmpl w:val="41D4D9EC"/>
    <w:lvl w:ilvl="0" w:tplc="E0AEF4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600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5AE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5E1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20E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184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0B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86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DE6D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9CD057D"/>
    <w:multiLevelType w:val="hybridMultilevel"/>
    <w:tmpl w:val="6C58FAAC"/>
    <w:lvl w:ilvl="0" w:tplc="1CF07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C061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6294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22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A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AC1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EC6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E09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01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BA63D"/>
    <w:rsid w:val="0004073F"/>
    <w:rsid w:val="000A660E"/>
    <w:rsid w:val="0023137C"/>
    <w:rsid w:val="00262EEF"/>
    <w:rsid w:val="003C4FAF"/>
    <w:rsid w:val="00736CAB"/>
    <w:rsid w:val="007A6D72"/>
    <w:rsid w:val="00A118EF"/>
    <w:rsid w:val="0EEAC025"/>
    <w:rsid w:val="15732BC5"/>
    <w:rsid w:val="15BE585D"/>
    <w:rsid w:val="1FA90E1C"/>
    <w:rsid w:val="4FFBA63D"/>
    <w:rsid w:val="5EE84F6D"/>
    <w:rsid w:val="68FC5E0A"/>
    <w:rsid w:val="6C5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A63D"/>
  <w15:chartTrackingRefBased/>
  <w15:docId w15:val="{CC20D7D8-09F3-4B13-A9B4-E667780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1652C-E218-42F5-ACED-FE9269D38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4F19F-8AE1-45F0-BB4D-46BB495B744C}"/>
</file>

<file path=customXml/itemProps3.xml><?xml version="1.0" encoding="utf-8"?>
<ds:datastoreItem xmlns:ds="http://schemas.openxmlformats.org/officeDocument/2006/customXml" ds:itemID="{7E3E50DD-E4B8-4332-9942-24D3F5F58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Lockhart</dc:creator>
  <cp:keywords/>
  <dc:description/>
  <cp:lastModifiedBy>Dominika Noworolska</cp:lastModifiedBy>
  <cp:revision>8</cp:revision>
  <dcterms:created xsi:type="dcterms:W3CDTF">2020-02-21T13:37:00Z</dcterms:created>
  <dcterms:modified xsi:type="dcterms:W3CDTF">2020-04-05T16:34:33Z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