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73F" w:rsidP="15BE585D" w:rsidRDefault="15BE585D" w14:paraId="5E5787A5" w14:textId="6DF3E3E4">
      <w:pPr>
        <w:pStyle w:val="Heading1"/>
      </w:pPr>
      <w:r w:rsidR="68A97C2F">
        <w:rPr/>
        <w:t xml:space="preserve">P8 interview synopsis </w:t>
      </w:r>
    </w:p>
    <w:p w:rsidR="15BE585D" w:rsidP="15BE585D" w:rsidRDefault="15BE585D" w14:paraId="3AECD16B" w14:textId="0CFEA2E5"/>
    <w:p w:rsidR="15BE585D" w:rsidP="15BE585D" w:rsidRDefault="15BE585D" w14:paraId="6DE5EFBE" w14:textId="02ADDF3A">
      <w:pPr>
        <w:pStyle w:val="Heading2"/>
      </w:pPr>
      <w:r>
        <w:t>Profile</w:t>
      </w:r>
    </w:p>
    <w:p w:rsidR="15BE585D" w:rsidP="15BE585D" w:rsidRDefault="00736CAB" w14:paraId="2E97C0A2" w14:textId="3A98E54F">
      <w:pPr>
        <w:pStyle w:val="ListParagraph"/>
        <w:numPr>
          <w:ilvl w:val="0"/>
          <w:numId w:val="5"/>
        </w:numPr>
        <w:rPr/>
      </w:pPr>
      <w:r w:rsidR="68A97C2F">
        <w:rPr/>
        <w:t>Age – 30-40</w:t>
      </w:r>
    </w:p>
    <w:p w:rsidR="15BE585D" w:rsidP="15BE585D" w:rsidRDefault="000A660E" w14:paraId="35E7433A" w14:textId="6FFA0019">
      <w:pPr>
        <w:pStyle w:val="ListParagraph"/>
        <w:numPr>
          <w:ilvl w:val="0"/>
          <w:numId w:val="5"/>
        </w:numPr>
        <w:rPr/>
      </w:pPr>
      <w:r w:rsidR="68A97C2F">
        <w:rPr/>
        <w:t>3 Years</w:t>
      </w:r>
    </w:p>
    <w:p w:rsidR="68A97C2F" w:rsidP="68A97C2F" w:rsidRDefault="68A97C2F" w14:paraId="345361AE" w14:textId="32D86D35">
      <w:pPr>
        <w:pStyle w:val="ListParagraph"/>
        <w:numPr>
          <w:ilvl w:val="0"/>
          <w:numId w:val="5"/>
        </w:numPr>
        <w:rPr>
          <w:sz w:val="22"/>
          <w:szCs w:val="22"/>
        </w:rPr>
      </w:pPr>
      <w:r w:rsidR="68A97C2F">
        <w:rPr/>
        <w:t>Secondary School PE Teacher</w:t>
      </w:r>
    </w:p>
    <w:p w:rsidR="15BE585D" w:rsidP="68A97C2F" w:rsidRDefault="000A660E" w14:paraId="0FA5E76C" w14:textId="5147E007">
      <w:pPr>
        <w:pStyle w:val="ListParagraph"/>
        <w:numPr>
          <w:ilvl w:val="0"/>
          <w:numId w:val="5"/>
        </w:numPr>
        <w:rPr>
          <w:sz w:val="22"/>
          <w:szCs w:val="22"/>
        </w:rPr>
      </w:pPr>
      <w:r w:rsidR="68A97C2F">
        <w:rPr/>
        <w:t>Edinburgh Council</w:t>
      </w:r>
    </w:p>
    <w:p w:rsidR="15BE585D" w:rsidP="15BE585D" w:rsidRDefault="15BE585D" w14:paraId="2EAE6347" w14:textId="54363993">
      <w:pPr>
        <w:pStyle w:val="Heading2"/>
      </w:pPr>
      <w:r>
        <w:t>Contextual insights</w:t>
      </w:r>
    </w:p>
    <w:p w:rsidR="15BE585D" w:rsidP="15BE585D" w:rsidRDefault="15BE585D" w14:paraId="65145948" w14:textId="5DBA0E3E">
      <w:r>
        <w:t xml:space="preserve">These are insights that won’t be communicated through grouping quotes on </w:t>
      </w:r>
      <w:proofErr w:type="spellStart"/>
      <w:r>
        <w:t>Miro</w:t>
      </w:r>
      <w:proofErr w:type="spellEnd"/>
      <w:r>
        <w:t xml:space="preserve">, like relevant stories or anecdotes that emerge throughout the interview conversation (examples below). </w:t>
      </w:r>
    </w:p>
    <w:p w:rsidR="15BE585D" w:rsidP="15BE585D" w:rsidRDefault="15BE585D" w14:paraId="08D08537" w14:textId="6CA64427">
      <w:r w:rsidR="668FC62A">
        <w:rPr/>
        <w:t xml:space="preserve">Each interview synopsis should have contributions from at least two researchers. Same or similar insights between the researchers should be kept. </w:t>
      </w:r>
    </w:p>
    <w:p w:rsidR="15BE585D" w:rsidP="668FC62A" w:rsidRDefault="15BE585D" w14:paraId="7E05036B" w14:textId="5E594245">
      <w:pPr>
        <w:pStyle w:val="Heading3"/>
      </w:pPr>
      <w:r w:rsidR="668FC62A">
        <w:rPr/>
        <w:t xml:space="preserve">Researcher 1: </w:t>
      </w:r>
    </w:p>
    <w:p w:rsidR="68A97C2F" w:rsidP="68A97C2F" w:rsidRDefault="68A97C2F" w14:paraId="67329950" w14:textId="0D7ADC47">
      <w:pPr>
        <w:pStyle w:val="ListParagraph"/>
        <w:numPr>
          <w:ilvl w:val="0"/>
          <w:numId w:val="6"/>
        </w:numPr>
        <w:rPr>
          <w:sz w:val="22"/>
          <w:szCs w:val="22"/>
        </w:rPr>
      </w:pPr>
      <w:r w:rsidRPr="668FC62A" w:rsidR="668FC62A">
        <w:rPr>
          <w:sz w:val="22"/>
          <w:szCs w:val="22"/>
        </w:rPr>
        <w:t xml:space="preserve">Paid for own external training as </w:t>
      </w:r>
      <w:r w:rsidRPr="668FC62A" w:rsidR="668FC62A">
        <w:rPr>
          <w:sz w:val="22"/>
          <w:szCs w:val="22"/>
        </w:rPr>
        <w:t>council</w:t>
      </w:r>
      <w:r w:rsidRPr="668FC62A" w:rsidR="668FC62A">
        <w:rPr>
          <w:sz w:val="22"/>
          <w:szCs w:val="22"/>
        </w:rPr>
        <w:t xml:space="preserve"> wouldn’t fund</w:t>
      </w:r>
    </w:p>
    <w:p w:rsidR="668FC62A" w:rsidP="668FC62A" w:rsidRDefault="668FC62A" w14:paraId="4BEDE599" w14:textId="5DB6AA27">
      <w:pPr>
        <w:pStyle w:val="ListParagraph"/>
        <w:numPr>
          <w:ilvl w:val="0"/>
          <w:numId w:val="6"/>
        </w:numPr>
        <w:rPr>
          <w:sz w:val="22"/>
          <w:szCs w:val="22"/>
        </w:rPr>
      </w:pPr>
      <w:r w:rsidRPr="668FC62A" w:rsidR="668FC62A">
        <w:rPr>
          <w:sz w:val="22"/>
          <w:szCs w:val="22"/>
        </w:rPr>
        <w:t>All learning done through council, private or general teaching council for Scotland. Never heard of ES PLL.</w:t>
      </w:r>
    </w:p>
    <w:p w:rsidR="668FC62A" w:rsidP="668FC62A" w:rsidRDefault="668FC62A" w14:paraId="77ED630B" w14:textId="11D40932">
      <w:pPr>
        <w:pStyle w:val="ListParagraph"/>
        <w:numPr>
          <w:ilvl w:val="0"/>
          <w:numId w:val="6"/>
        </w:numPr>
        <w:rPr>
          <w:sz w:val="22"/>
          <w:szCs w:val="22"/>
        </w:rPr>
      </w:pPr>
      <w:r w:rsidRPr="4B94C867" w:rsidR="4B94C867">
        <w:rPr>
          <w:sz w:val="22"/>
          <w:szCs w:val="22"/>
        </w:rPr>
        <w:t>Learning is heard of mainly through recommendations from other teachers, shared personally or via online chats.</w:t>
      </w:r>
    </w:p>
    <w:p w:rsidR="4B94C867" w:rsidP="4B94C867" w:rsidRDefault="4B94C867" w14:paraId="3A7ADEFF" w14:textId="6301C5AE">
      <w:pPr>
        <w:pStyle w:val="ListParagraph"/>
        <w:numPr>
          <w:ilvl w:val="0"/>
          <w:numId w:val="6"/>
        </w:numPr>
        <w:rPr>
          <w:sz w:val="22"/>
          <w:szCs w:val="22"/>
        </w:rPr>
      </w:pPr>
      <w:r w:rsidRPr="4B94C867" w:rsidR="4B94C867">
        <w:rPr>
          <w:sz w:val="22"/>
          <w:szCs w:val="22"/>
        </w:rPr>
        <w:t>Initial thought was that RM Unify own Glow, before being asked if she knew that is was ES’s</w:t>
      </w:r>
    </w:p>
    <w:p w:rsidR="668FC62A" w:rsidP="668FC62A" w:rsidRDefault="668FC62A" w14:paraId="44AFF392" w14:textId="71F62DB2">
      <w:pPr>
        <w:pStyle w:val="ListParagraph"/>
        <w:numPr>
          <w:ilvl w:val="0"/>
          <w:numId w:val="6"/>
        </w:numPr>
        <w:rPr>
          <w:sz w:val="22"/>
          <w:szCs w:val="22"/>
        </w:rPr>
      </w:pPr>
      <w:r w:rsidRPr="668FC62A" w:rsidR="668FC62A">
        <w:rPr>
          <w:sz w:val="22"/>
          <w:szCs w:val="22"/>
        </w:rPr>
        <w:t>Uses Google Classrooms as an online base, with Chromebooks which are used for live video feedback by students</w:t>
      </w:r>
    </w:p>
    <w:p w:rsidR="668FC62A" w:rsidP="668FC62A" w:rsidRDefault="668FC62A" w14:paraId="1A146F34" w14:textId="19199F97">
      <w:pPr>
        <w:pStyle w:val="ListParagraph"/>
        <w:numPr>
          <w:ilvl w:val="0"/>
          <w:numId w:val="6"/>
        </w:numPr>
        <w:rPr>
          <w:sz w:val="22"/>
          <w:szCs w:val="22"/>
        </w:rPr>
      </w:pPr>
      <w:r w:rsidRPr="668FC62A" w:rsidR="668FC62A">
        <w:rPr>
          <w:sz w:val="22"/>
          <w:szCs w:val="22"/>
        </w:rPr>
        <w:t>There is a huge amount of collaboration within the PE department world. Very little of this goes on through official channels however, with most choosing to phone/Whatsapp or use personal connections to share information. For example – All graduates of Stirling Uni talk via a private Facebook chat, that overs all the years since it first began. Most of these teachers know each other and prefer to just pick up the phone</w:t>
      </w:r>
    </w:p>
    <w:p w:rsidR="668FC62A" w:rsidP="668FC62A" w:rsidRDefault="668FC62A" w14:paraId="218182F3" w14:textId="04A94975">
      <w:pPr>
        <w:pStyle w:val="ListParagraph"/>
        <w:numPr>
          <w:ilvl w:val="0"/>
          <w:numId w:val="6"/>
        </w:numPr>
        <w:rPr>
          <w:sz w:val="22"/>
          <w:szCs w:val="22"/>
        </w:rPr>
      </w:pPr>
      <w:r w:rsidRPr="668FC62A" w:rsidR="668FC62A">
        <w:rPr>
          <w:sz w:val="22"/>
          <w:szCs w:val="22"/>
        </w:rPr>
        <w:t>Tutor at Stirling Uni was very passionate about making sure that students were aware of what the changes were within education in Scotland</w:t>
      </w:r>
    </w:p>
    <w:p w:rsidR="668FC62A" w:rsidP="668FC62A" w:rsidRDefault="668FC62A" w14:paraId="5F1EF87F" w14:textId="15B88627">
      <w:pPr>
        <w:pStyle w:val="ListParagraph"/>
        <w:numPr>
          <w:ilvl w:val="0"/>
          <w:numId w:val="6"/>
        </w:numPr>
        <w:rPr>
          <w:sz w:val="22"/>
          <w:szCs w:val="22"/>
        </w:rPr>
      </w:pPr>
      <w:r w:rsidRPr="668FC62A" w:rsidR="668FC62A">
        <w:rPr>
          <w:sz w:val="22"/>
          <w:szCs w:val="22"/>
        </w:rPr>
        <w:t>Resources come from SQA or BBC Bitesize</w:t>
      </w:r>
    </w:p>
    <w:p w:rsidR="668FC62A" w:rsidP="668FC62A" w:rsidRDefault="668FC62A" w14:paraId="61F5C8A2" w14:textId="45855692">
      <w:pPr>
        <w:pStyle w:val="ListParagraph"/>
        <w:numPr>
          <w:ilvl w:val="0"/>
          <w:numId w:val="6"/>
        </w:numPr>
        <w:rPr>
          <w:sz w:val="22"/>
          <w:szCs w:val="22"/>
        </w:rPr>
      </w:pPr>
      <w:r w:rsidRPr="668FC62A" w:rsidR="668FC62A">
        <w:rPr>
          <w:sz w:val="22"/>
          <w:szCs w:val="22"/>
        </w:rPr>
        <w:t>Suggests ES should be more on the ‘ground level’</w:t>
      </w:r>
    </w:p>
    <w:p w:rsidR="668FC62A" w:rsidP="668FC62A" w:rsidRDefault="668FC62A" w14:paraId="6EFF3E6A" w14:textId="26D2E1D5">
      <w:pPr>
        <w:pStyle w:val="ListParagraph"/>
        <w:numPr>
          <w:ilvl w:val="0"/>
          <w:numId w:val="6"/>
        </w:numPr>
        <w:rPr>
          <w:sz w:val="22"/>
          <w:szCs w:val="22"/>
        </w:rPr>
      </w:pPr>
      <w:r w:rsidRPr="668FC62A" w:rsidR="668FC62A">
        <w:rPr>
          <w:sz w:val="22"/>
          <w:szCs w:val="22"/>
        </w:rPr>
        <w:t>Explained how there is a clique difference between the classroom-based subjects and practical</w:t>
      </w:r>
    </w:p>
    <w:p w:rsidR="15BE585D" w:rsidP="15BE585D" w:rsidRDefault="15BE585D" w14:paraId="7C160F0B" w14:textId="49E6A8CA">
      <w:pPr>
        <w:pStyle w:val="Heading3"/>
      </w:pPr>
      <w:r w:rsidR="02F49AC5">
        <w:rPr/>
        <w:t xml:space="preserve">Researcher 2 (Leah): </w:t>
      </w:r>
    </w:p>
    <w:p w:rsidR="02F49AC5" w:rsidP="02F49AC5" w:rsidRDefault="02F49AC5" w14:paraId="1E75252E" w14:textId="420A0F26">
      <w:pPr>
        <w:pStyle w:val="ListParagraph"/>
        <w:numPr>
          <w:ilvl w:val="0"/>
          <w:numId w:val="7"/>
        </w:numPr>
        <w:rPr>
          <w:sz w:val="22"/>
          <w:szCs w:val="22"/>
        </w:rPr>
      </w:pPr>
      <w:r w:rsidR="02F49AC5">
        <w:rPr/>
        <w:t xml:space="preserve">Training provision/availability is school/local authority dependent. Training she would like to do that is not provided by the council, she pays for herself and that may or may not be recognised by the council as contributing toward her yearly training. </w:t>
      </w:r>
    </w:p>
    <w:p w:rsidR="02F49AC5" w:rsidP="02F49AC5" w:rsidRDefault="02F49AC5" w14:paraId="27DCE6B2" w14:textId="012C551F">
      <w:pPr>
        <w:pStyle w:val="ListParagraph"/>
        <w:numPr>
          <w:ilvl w:val="0"/>
          <w:numId w:val="7"/>
        </w:numPr>
        <w:rPr>
          <w:sz w:val="22"/>
          <w:szCs w:val="22"/>
        </w:rPr>
      </w:pPr>
      <w:r w:rsidR="02F49AC5">
        <w:rPr/>
        <w:t xml:space="preserve">Would look to the council intranet or General Teaching Council website for training opportunities before going to Education Scotland. </w:t>
      </w:r>
    </w:p>
    <w:p w:rsidR="02F49AC5" w:rsidP="02F49AC5" w:rsidRDefault="02F49AC5" w14:paraId="2EE2B8C6" w14:textId="574AD1A6">
      <w:pPr>
        <w:pStyle w:val="ListParagraph"/>
        <w:numPr>
          <w:ilvl w:val="0"/>
          <w:numId w:val="7"/>
        </w:numPr>
        <w:rPr>
          <w:sz w:val="22"/>
          <w:szCs w:val="22"/>
        </w:rPr>
      </w:pPr>
      <w:r w:rsidR="02F49AC5">
        <w:rPr/>
        <w:t xml:space="preserve">She also hears about training through a WhatsApp group and a Facebook group. </w:t>
      </w:r>
    </w:p>
    <w:p w:rsidR="02F49AC5" w:rsidP="02F49AC5" w:rsidRDefault="02F49AC5" w14:paraId="7D593F09" w14:textId="156EB77B">
      <w:pPr>
        <w:pStyle w:val="ListParagraph"/>
        <w:numPr>
          <w:ilvl w:val="0"/>
          <w:numId w:val="7"/>
        </w:numPr>
        <w:rPr>
          <w:sz w:val="22"/>
          <w:szCs w:val="22"/>
        </w:rPr>
      </w:pPr>
      <w:r w:rsidR="02F49AC5">
        <w:rPr/>
        <w:t xml:space="preserve">Considers Education Scotland a training provider because she knows they set the curriculum, though she has not used the PLL website. </w:t>
      </w:r>
    </w:p>
    <w:p w:rsidR="02F49AC5" w:rsidP="02F49AC5" w:rsidRDefault="02F49AC5" w14:paraId="4EF2597A" w14:textId="2BF7CAA0">
      <w:pPr>
        <w:pStyle w:val="ListParagraph"/>
        <w:numPr>
          <w:ilvl w:val="0"/>
          <w:numId w:val="7"/>
        </w:numPr>
        <w:rPr>
          <w:sz w:val="22"/>
          <w:szCs w:val="22"/>
        </w:rPr>
      </w:pPr>
      <w:r w:rsidR="02F49AC5">
        <w:rPr/>
        <w:t xml:space="preserve">May have heard of NIH during her probation year but she’s not sure and has not visited since. </w:t>
      </w:r>
    </w:p>
    <w:p w:rsidR="02F49AC5" w:rsidP="02F49AC5" w:rsidRDefault="02F49AC5" w14:paraId="100782AA" w14:textId="0016BE0E">
      <w:pPr>
        <w:pStyle w:val="ListParagraph"/>
        <w:numPr>
          <w:ilvl w:val="0"/>
          <w:numId w:val="7"/>
        </w:numPr>
        <w:rPr>
          <w:sz w:val="22"/>
          <w:szCs w:val="22"/>
        </w:rPr>
      </w:pPr>
      <w:r w:rsidR="02F49AC5">
        <w:rPr/>
        <w:t xml:space="preserve">Google Classroom is core to her practice. She started using it after her students got Chromebooks, where they also had access to Glow. </w:t>
      </w:r>
    </w:p>
    <w:p w:rsidR="02F49AC5" w:rsidP="02F49AC5" w:rsidRDefault="02F49AC5" w14:paraId="2BFEB1AA" w14:textId="03AE78F0">
      <w:pPr>
        <w:pStyle w:val="ListParagraph"/>
        <w:numPr>
          <w:ilvl w:val="0"/>
          <w:numId w:val="7"/>
        </w:numPr>
        <w:rPr>
          <w:sz w:val="22"/>
          <w:szCs w:val="22"/>
        </w:rPr>
      </w:pPr>
      <w:r w:rsidR="02F49AC5">
        <w:rPr/>
        <w:t xml:space="preserve">Associates Glow with RM Unify *and* Education Scotland. </w:t>
      </w:r>
    </w:p>
    <w:p w:rsidR="02F49AC5" w:rsidP="02F49AC5" w:rsidRDefault="02F49AC5" w14:paraId="7C455D8C" w14:textId="75481757">
      <w:pPr>
        <w:pStyle w:val="ListParagraph"/>
        <w:numPr>
          <w:ilvl w:val="0"/>
          <w:numId w:val="7"/>
        </w:numPr>
        <w:rPr>
          <w:sz w:val="22"/>
          <w:szCs w:val="22"/>
        </w:rPr>
      </w:pPr>
      <w:r w:rsidR="02F49AC5">
        <w:rPr/>
        <w:t xml:space="preserve">Interacts with other PE teachers out of hours, usually on the telephone, WhatsApp or Twitter. </w:t>
      </w:r>
    </w:p>
    <w:p w:rsidR="02F49AC5" w:rsidP="02F49AC5" w:rsidRDefault="02F49AC5" w14:paraId="3AA723FE" w14:textId="4DAE697D">
      <w:pPr>
        <w:pStyle w:val="ListParagraph"/>
        <w:numPr>
          <w:ilvl w:val="0"/>
          <w:numId w:val="7"/>
        </w:numPr>
        <w:rPr>
          <w:sz w:val="22"/>
          <w:szCs w:val="22"/>
        </w:rPr>
      </w:pPr>
      <w:r w:rsidR="02F49AC5">
        <w:rPr/>
        <w:t xml:space="preserve">Accesses benchmarking information on Education Scotland website but usually enters through Google. </w:t>
      </w:r>
    </w:p>
    <w:p w:rsidR="02F49AC5" w:rsidP="02F49AC5" w:rsidRDefault="02F49AC5" w14:paraId="56570039" w14:textId="656D5215">
      <w:pPr>
        <w:pStyle w:val="ListParagraph"/>
        <w:numPr>
          <w:ilvl w:val="0"/>
          <w:numId w:val="7"/>
        </w:numPr>
        <w:rPr>
          <w:sz w:val="22"/>
          <w:szCs w:val="22"/>
        </w:rPr>
      </w:pPr>
      <w:r w:rsidR="02F49AC5">
        <w:rPr/>
        <w:t xml:space="preserve">Does not feel Education Scotland communicates changes to curriculum well, or that messages don’t cascade down from the Council. In contrast to EIS, SQA. </w:t>
      </w:r>
    </w:p>
    <w:p w:rsidR="02F49AC5" w:rsidP="02F49AC5" w:rsidRDefault="02F49AC5" w14:paraId="5DE0B0E8" w14:textId="3CF0BC89">
      <w:pPr>
        <w:pStyle w:val="ListParagraph"/>
        <w:numPr>
          <w:ilvl w:val="0"/>
          <w:numId w:val="7"/>
        </w:numPr>
        <w:rPr>
          <w:sz w:val="22"/>
          <w:szCs w:val="22"/>
        </w:rPr>
      </w:pPr>
      <w:r w:rsidR="02F49AC5">
        <w:rPr/>
        <w:t xml:space="preserve">She finds it difficult to have an opinion about Education Scotland because she doesn’t know much about them other than they set the curriculum. ‘A distant </w:t>
      </w:r>
      <w:r w:rsidR="02F49AC5">
        <w:rPr/>
        <w:t>acquaintance</w:t>
      </w:r>
      <w:r w:rsidR="02F49AC5">
        <w:rPr/>
        <w:t xml:space="preserve">.’ </w:t>
      </w:r>
    </w:p>
    <w:p w:rsidR="02F49AC5" w:rsidP="02F49AC5" w:rsidRDefault="02F49AC5" w14:paraId="31179370" w14:textId="175A7A7B">
      <w:pPr>
        <w:pStyle w:val="ListParagraph"/>
        <w:numPr>
          <w:ilvl w:val="0"/>
          <w:numId w:val="7"/>
        </w:numPr>
        <w:rPr>
          <w:sz w:val="22"/>
          <w:szCs w:val="22"/>
        </w:rPr>
      </w:pPr>
      <w:r w:rsidR="02F49AC5">
        <w:rPr/>
        <w:t xml:space="preserve">Considers Education Scotland to have a role in helping push digital classroom resources (hardware). </w:t>
      </w:r>
    </w:p>
    <w:p w:rsidR="15BE585D" w:rsidP="15BE585D" w:rsidRDefault="15BE585D" w14:paraId="3817C350" w14:textId="69229BFB"/>
    <w:p w:rsidR="15BE585D" w:rsidP="15BE585D" w:rsidRDefault="15BE585D" w14:paraId="28EB2AFF" w14:textId="0B9ECE30"/>
    <w:p w:rsidR="15BE585D" w:rsidP="15BE585D" w:rsidRDefault="15BE585D" w14:paraId="164277BB" w14:textId="7EC50041">
      <w:pPr>
        <w:pStyle w:val="Heading3"/>
      </w:pPr>
      <w:r>
        <w:t>Themes</w:t>
      </w:r>
    </w:p>
    <w:p w:rsidR="15BE585D" w:rsidP="15BE585D" w:rsidRDefault="15BE585D" w14:paraId="081D19D0" w14:textId="64D4D13D">
      <w:r>
        <w:t xml:space="preserve">These are words to describe the key areas of discussion or insight from the interview, either directly or where they relate to Education Scotland specific research areas. </w:t>
      </w:r>
    </w:p>
    <w:p w:rsidR="15BE585D" w:rsidP="15BE585D" w:rsidRDefault="003C4FAF" w14:paraId="5540FA3C" w14:textId="318A9F02">
      <w:pPr>
        <w:pStyle w:val="ListParagraph"/>
        <w:numPr>
          <w:ilvl w:val="0"/>
          <w:numId w:val="1"/>
        </w:numPr>
        <w:rPr/>
      </w:pPr>
      <w:r w:rsidR="668FC62A">
        <w:rPr/>
        <w:t>PE community, very personal and communicate a lot through personal channels.</w:t>
      </w:r>
    </w:p>
    <w:p w:rsidR="668FC62A" w:rsidP="668FC62A" w:rsidRDefault="668FC62A" w14:paraId="1A6BE942" w14:textId="0E75F661">
      <w:pPr>
        <w:pStyle w:val="ListParagraph"/>
        <w:numPr>
          <w:ilvl w:val="0"/>
          <w:numId w:val="1"/>
        </w:numPr>
        <w:rPr/>
      </w:pPr>
      <w:r w:rsidR="668FC62A">
        <w:rPr/>
        <w:t>Tutors in Uni pushing ES as a valuable resource. Potentially another market to talk to.</w:t>
      </w:r>
    </w:p>
    <w:p w:rsidR="668FC62A" w:rsidP="668FC62A" w:rsidRDefault="668FC62A" w14:paraId="3B934E07" w14:textId="766CF4E3">
      <w:pPr>
        <w:pStyle w:val="ListParagraph"/>
        <w:numPr>
          <w:ilvl w:val="0"/>
          <w:numId w:val="1"/>
        </w:numPr>
        <w:rPr/>
      </w:pPr>
      <w:r w:rsidR="4B94C867">
        <w:rPr/>
        <w:t>Training suggestions come via peers</w:t>
      </w:r>
    </w:p>
    <w:p w:rsidR="4B94C867" w:rsidP="4B94C867" w:rsidRDefault="4B94C867" w14:paraId="7B8A1EB4" w14:textId="13201612">
      <w:pPr>
        <w:pStyle w:val="ListParagraph"/>
        <w:numPr>
          <w:ilvl w:val="0"/>
          <w:numId w:val="1"/>
        </w:numPr>
        <w:rPr/>
      </w:pPr>
      <w:r w:rsidR="02F49AC5">
        <w:rPr/>
        <w:t>Placed Glow initially as a RM Unify product</w:t>
      </w:r>
    </w:p>
    <w:p w:rsidR="02F49AC5" w:rsidP="02F49AC5" w:rsidRDefault="02F49AC5" w14:paraId="37E59F3D" w14:textId="7CF99D5F">
      <w:pPr>
        <w:pStyle w:val="ListParagraph"/>
        <w:numPr>
          <w:ilvl w:val="0"/>
          <w:numId w:val="1"/>
        </w:numPr>
        <w:rPr/>
      </w:pPr>
      <w:r w:rsidR="02F49AC5">
        <w:rPr/>
        <w:t>Social media savvy</w:t>
      </w:r>
    </w:p>
    <w:p w:rsidR="02F49AC5" w:rsidP="02F49AC5" w:rsidRDefault="02F49AC5" w14:paraId="06FC1E90" w14:textId="44E04829">
      <w:pPr>
        <w:pStyle w:val="ListParagraph"/>
        <w:numPr>
          <w:ilvl w:val="0"/>
          <w:numId w:val="1"/>
        </w:numPr>
        <w:rPr/>
      </w:pPr>
      <w:r w:rsidR="02F49AC5">
        <w:rPr/>
        <w:t>Proactive</w:t>
      </w:r>
    </w:p>
    <w:p w:rsidR="02F49AC5" w:rsidP="02F49AC5" w:rsidRDefault="02F49AC5" w14:paraId="60DCA30D" w14:textId="41D110BA">
      <w:pPr>
        <w:pStyle w:val="ListParagraph"/>
        <w:numPr>
          <w:ilvl w:val="0"/>
          <w:numId w:val="1"/>
        </w:numPr>
        <w:rPr/>
      </w:pPr>
      <w:r w:rsidR="02F49AC5">
        <w:rPr/>
        <w:t xml:space="preserve">Networked </w:t>
      </w:r>
    </w:p>
    <w:p w:rsidR="02F49AC5" w:rsidP="02F49AC5" w:rsidRDefault="02F49AC5" w14:paraId="4CC45ECB" w14:textId="71FAD1B9">
      <w:pPr>
        <w:pStyle w:val="ListParagraph"/>
        <w:numPr>
          <w:ilvl w:val="0"/>
          <w:numId w:val="1"/>
        </w:numPr>
        <w:rPr/>
      </w:pPr>
    </w:p>
    <w:sectPr w:rsidR="00A118EF">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25637728"/>
    <w:multiLevelType w:val="hybridMultilevel"/>
    <w:tmpl w:val="30186E10"/>
    <w:lvl w:ilvl="0" w:tplc="E9003F9A">
      <w:start w:val="1"/>
      <w:numFmt w:val="bullet"/>
      <w:lvlText w:val=""/>
      <w:lvlJc w:val="left"/>
      <w:pPr>
        <w:ind w:left="720" w:hanging="360"/>
      </w:pPr>
      <w:rPr>
        <w:rFonts w:hint="default" w:ascii="Symbol" w:hAnsi="Symbol"/>
      </w:rPr>
    </w:lvl>
    <w:lvl w:ilvl="1" w:tplc="7E260124">
      <w:start w:val="1"/>
      <w:numFmt w:val="bullet"/>
      <w:lvlText w:val="o"/>
      <w:lvlJc w:val="left"/>
      <w:pPr>
        <w:ind w:left="1440" w:hanging="360"/>
      </w:pPr>
      <w:rPr>
        <w:rFonts w:hint="default" w:ascii="Courier New" w:hAnsi="Courier New"/>
      </w:rPr>
    </w:lvl>
    <w:lvl w:ilvl="2" w:tplc="063A220A">
      <w:start w:val="1"/>
      <w:numFmt w:val="bullet"/>
      <w:lvlText w:val=""/>
      <w:lvlJc w:val="left"/>
      <w:pPr>
        <w:ind w:left="2160" w:hanging="360"/>
      </w:pPr>
      <w:rPr>
        <w:rFonts w:hint="default" w:ascii="Wingdings" w:hAnsi="Wingdings"/>
      </w:rPr>
    </w:lvl>
    <w:lvl w:ilvl="3" w:tplc="48069500">
      <w:start w:val="1"/>
      <w:numFmt w:val="bullet"/>
      <w:lvlText w:val=""/>
      <w:lvlJc w:val="left"/>
      <w:pPr>
        <w:ind w:left="2880" w:hanging="360"/>
      </w:pPr>
      <w:rPr>
        <w:rFonts w:hint="default" w:ascii="Symbol" w:hAnsi="Symbol"/>
      </w:rPr>
    </w:lvl>
    <w:lvl w:ilvl="4" w:tplc="8E98DBB0">
      <w:start w:val="1"/>
      <w:numFmt w:val="bullet"/>
      <w:lvlText w:val="o"/>
      <w:lvlJc w:val="left"/>
      <w:pPr>
        <w:ind w:left="3600" w:hanging="360"/>
      </w:pPr>
      <w:rPr>
        <w:rFonts w:hint="default" w:ascii="Courier New" w:hAnsi="Courier New"/>
      </w:rPr>
    </w:lvl>
    <w:lvl w:ilvl="5" w:tplc="7F5EC0A8">
      <w:start w:val="1"/>
      <w:numFmt w:val="bullet"/>
      <w:lvlText w:val=""/>
      <w:lvlJc w:val="left"/>
      <w:pPr>
        <w:ind w:left="4320" w:hanging="360"/>
      </w:pPr>
      <w:rPr>
        <w:rFonts w:hint="default" w:ascii="Wingdings" w:hAnsi="Wingdings"/>
      </w:rPr>
    </w:lvl>
    <w:lvl w:ilvl="6" w:tplc="88B2BA88">
      <w:start w:val="1"/>
      <w:numFmt w:val="bullet"/>
      <w:lvlText w:val=""/>
      <w:lvlJc w:val="left"/>
      <w:pPr>
        <w:ind w:left="5040" w:hanging="360"/>
      </w:pPr>
      <w:rPr>
        <w:rFonts w:hint="default" w:ascii="Symbol" w:hAnsi="Symbol"/>
      </w:rPr>
    </w:lvl>
    <w:lvl w:ilvl="7" w:tplc="65B08D9E">
      <w:start w:val="1"/>
      <w:numFmt w:val="bullet"/>
      <w:lvlText w:val="o"/>
      <w:lvlJc w:val="left"/>
      <w:pPr>
        <w:ind w:left="5760" w:hanging="360"/>
      </w:pPr>
      <w:rPr>
        <w:rFonts w:hint="default" w:ascii="Courier New" w:hAnsi="Courier New"/>
      </w:rPr>
    </w:lvl>
    <w:lvl w:ilvl="8" w:tplc="6DAE13CA">
      <w:start w:val="1"/>
      <w:numFmt w:val="bullet"/>
      <w:lvlText w:val=""/>
      <w:lvlJc w:val="left"/>
      <w:pPr>
        <w:ind w:left="6480" w:hanging="360"/>
      </w:pPr>
      <w:rPr>
        <w:rFonts w:hint="default" w:ascii="Wingdings" w:hAnsi="Wingdings"/>
      </w:rPr>
    </w:lvl>
  </w:abstractNum>
  <w:abstractNum w:abstractNumId="1">
    <w:nsid w:val="382E75D1"/>
    <w:multiLevelType w:val="hybridMultilevel"/>
    <w:tmpl w:val="49304A54"/>
    <w:lvl w:ilvl="0" w:tplc="DF765674">
      <w:start w:val="1"/>
      <w:numFmt w:val="bullet"/>
      <w:lvlText w:val=""/>
      <w:lvlJc w:val="left"/>
      <w:pPr>
        <w:ind w:left="720" w:hanging="360"/>
      </w:pPr>
      <w:rPr>
        <w:rFonts w:hint="default" w:ascii="Symbol" w:hAnsi="Symbol"/>
      </w:rPr>
    </w:lvl>
    <w:lvl w:ilvl="1" w:tplc="3C40C2FA">
      <w:start w:val="1"/>
      <w:numFmt w:val="bullet"/>
      <w:lvlText w:val="o"/>
      <w:lvlJc w:val="left"/>
      <w:pPr>
        <w:ind w:left="1440" w:hanging="360"/>
      </w:pPr>
      <w:rPr>
        <w:rFonts w:hint="default" w:ascii="Courier New" w:hAnsi="Courier New"/>
      </w:rPr>
    </w:lvl>
    <w:lvl w:ilvl="2" w:tplc="7BBC5C56">
      <w:start w:val="1"/>
      <w:numFmt w:val="bullet"/>
      <w:lvlText w:val=""/>
      <w:lvlJc w:val="left"/>
      <w:pPr>
        <w:ind w:left="2160" w:hanging="360"/>
      </w:pPr>
      <w:rPr>
        <w:rFonts w:hint="default" w:ascii="Wingdings" w:hAnsi="Wingdings"/>
      </w:rPr>
    </w:lvl>
    <w:lvl w:ilvl="3" w:tplc="D3BC678C">
      <w:start w:val="1"/>
      <w:numFmt w:val="bullet"/>
      <w:lvlText w:val=""/>
      <w:lvlJc w:val="left"/>
      <w:pPr>
        <w:ind w:left="2880" w:hanging="360"/>
      </w:pPr>
      <w:rPr>
        <w:rFonts w:hint="default" w:ascii="Symbol" w:hAnsi="Symbol"/>
      </w:rPr>
    </w:lvl>
    <w:lvl w:ilvl="4" w:tplc="F0F22542">
      <w:start w:val="1"/>
      <w:numFmt w:val="bullet"/>
      <w:lvlText w:val="o"/>
      <w:lvlJc w:val="left"/>
      <w:pPr>
        <w:ind w:left="3600" w:hanging="360"/>
      </w:pPr>
      <w:rPr>
        <w:rFonts w:hint="default" w:ascii="Courier New" w:hAnsi="Courier New"/>
      </w:rPr>
    </w:lvl>
    <w:lvl w:ilvl="5" w:tplc="AEA0A866">
      <w:start w:val="1"/>
      <w:numFmt w:val="bullet"/>
      <w:lvlText w:val=""/>
      <w:lvlJc w:val="left"/>
      <w:pPr>
        <w:ind w:left="4320" w:hanging="360"/>
      </w:pPr>
      <w:rPr>
        <w:rFonts w:hint="default" w:ascii="Wingdings" w:hAnsi="Wingdings"/>
      </w:rPr>
    </w:lvl>
    <w:lvl w:ilvl="6" w:tplc="EE606DC2">
      <w:start w:val="1"/>
      <w:numFmt w:val="bullet"/>
      <w:lvlText w:val=""/>
      <w:lvlJc w:val="left"/>
      <w:pPr>
        <w:ind w:left="5040" w:hanging="360"/>
      </w:pPr>
      <w:rPr>
        <w:rFonts w:hint="default" w:ascii="Symbol" w:hAnsi="Symbol"/>
      </w:rPr>
    </w:lvl>
    <w:lvl w:ilvl="7" w:tplc="2522CE40">
      <w:start w:val="1"/>
      <w:numFmt w:val="bullet"/>
      <w:lvlText w:val="o"/>
      <w:lvlJc w:val="left"/>
      <w:pPr>
        <w:ind w:left="5760" w:hanging="360"/>
      </w:pPr>
      <w:rPr>
        <w:rFonts w:hint="default" w:ascii="Courier New" w:hAnsi="Courier New"/>
      </w:rPr>
    </w:lvl>
    <w:lvl w:ilvl="8" w:tplc="1DFA5800">
      <w:start w:val="1"/>
      <w:numFmt w:val="bullet"/>
      <w:lvlText w:val=""/>
      <w:lvlJc w:val="left"/>
      <w:pPr>
        <w:ind w:left="6480" w:hanging="360"/>
      </w:pPr>
      <w:rPr>
        <w:rFonts w:hint="default" w:ascii="Wingdings" w:hAnsi="Wingdings"/>
      </w:rPr>
    </w:lvl>
  </w:abstractNum>
  <w:abstractNum w:abstractNumId="2">
    <w:nsid w:val="50370574"/>
    <w:multiLevelType w:val="hybridMultilevel"/>
    <w:tmpl w:val="D9284EF6"/>
    <w:lvl w:ilvl="0" w:tplc="C2826EA8">
      <w:start w:val="1"/>
      <w:numFmt w:val="bullet"/>
      <w:lvlText w:val=""/>
      <w:lvlJc w:val="left"/>
      <w:pPr>
        <w:ind w:left="720" w:hanging="360"/>
      </w:pPr>
      <w:rPr>
        <w:rFonts w:hint="default" w:ascii="Symbol" w:hAnsi="Symbol"/>
      </w:rPr>
    </w:lvl>
    <w:lvl w:ilvl="1" w:tplc="B3A0767A">
      <w:start w:val="1"/>
      <w:numFmt w:val="bullet"/>
      <w:lvlText w:val="o"/>
      <w:lvlJc w:val="left"/>
      <w:pPr>
        <w:ind w:left="1440" w:hanging="360"/>
      </w:pPr>
      <w:rPr>
        <w:rFonts w:hint="default" w:ascii="Courier New" w:hAnsi="Courier New"/>
      </w:rPr>
    </w:lvl>
    <w:lvl w:ilvl="2" w:tplc="A81480B4">
      <w:start w:val="1"/>
      <w:numFmt w:val="bullet"/>
      <w:lvlText w:val=""/>
      <w:lvlJc w:val="left"/>
      <w:pPr>
        <w:ind w:left="2160" w:hanging="360"/>
      </w:pPr>
      <w:rPr>
        <w:rFonts w:hint="default" w:ascii="Wingdings" w:hAnsi="Wingdings"/>
      </w:rPr>
    </w:lvl>
    <w:lvl w:ilvl="3" w:tplc="13F27DBE">
      <w:start w:val="1"/>
      <w:numFmt w:val="bullet"/>
      <w:lvlText w:val=""/>
      <w:lvlJc w:val="left"/>
      <w:pPr>
        <w:ind w:left="2880" w:hanging="360"/>
      </w:pPr>
      <w:rPr>
        <w:rFonts w:hint="default" w:ascii="Symbol" w:hAnsi="Symbol"/>
      </w:rPr>
    </w:lvl>
    <w:lvl w:ilvl="4" w:tplc="4798233E">
      <w:start w:val="1"/>
      <w:numFmt w:val="bullet"/>
      <w:lvlText w:val="o"/>
      <w:lvlJc w:val="left"/>
      <w:pPr>
        <w:ind w:left="3600" w:hanging="360"/>
      </w:pPr>
      <w:rPr>
        <w:rFonts w:hint="default" w:ascii="Courier New" w:hAnsi="Courier New"/>
      </w:rPr>
    </w:lvl>
    <w:lvl w:ilvl="5" w:tplc="6B040A7A">
      <w:start w:val="1"/>
      <w:numFmt w:val="bullet"/>
      <w:lvlText w:val=""/>
      <w:lvlJc w:val="left"/>
      <w:pPr>
        <w:ind w:left="4320" w:hanging="360"/>
      </w:pPr>
      <w:rPr>
        <w:rFonts w:hint="default" w:ascii="Wingdings" w:hAnsi="Wingdings"/>
      </w:rPr>
    </w:lvl>
    <w:lvl w:ilvl="6" w:tplc="69229CF8">
      <w:start w:val="1"/>
      <w:numFmt w:val="bullet"/>
      <w:lvlText w:val=""/>
      <w:lvlJc w:val="left"/>
      <w:pPr>
        <w:ind w:left="5040" w:hanging="360"/>
      </w:pPr>
      <w:rPr>
        <w:rFonts w:hint="default" w:ascii="Symbol" w:hAnsi="Symbol"/>
      </w:rPr>
    </w:lvl>
    <w:lvl w:ilvl="7" w:tplc="86341308">
      <w:start w:val="1"/>
      <w:numFmt w:val="bullet"/>
      <w:lvlText w:val="o"/>
      <w:lvlJc w:val="left"/>
      <w:pPr>
        <w:ind w:left="5760" w:hanging="360"/>
      </w:pPr>
      <w:rPr>
        <w:rFonts w:hint="default" w:ascii="Courier New" w:hAnsi="Courier New"/>
      </w:rPr>
    </w:lvl>
    <w:lvl w:ilvl="8" w:tplc="9C3AC548">
      <w:start w:val="1"/>
      <w:numFmt w:val="bullet"/>
      <w:lvlText w:val=""/>
      <w:lvlJc w:val="left"/>
      <w:pPr>
        <w:ind w:left="6480" w:hanging="360"/>
      </w:pPr>
      <w:rPr>
        <w:rFonts w:hint="default" w:ascii="Wingdings" w:hAnsi="Wingdings"/>
      </w:rPr>
    </w:lvl>
  </w:abstractNum>
  <w:abstractNum w:abstractNumId="3">
    <w:nsid w:val="6C1E0A02"/>
    <w:multiLevelType w:val="hybridMultilevel"/>
    <w:tmpl w:val="41D4D9EC"/>
    <w:lvl w:ilvl="0" w:tplc="E0AEF4BE">
      <w:start w:val="1"/>
      <w:numFmt w:val="bullet"/>
      <w:lvlText w:val=""/>
      <w:lvlJc w:val="left"/>
      <w:pPr>
        <w:ind w:left="720" w:hanging="360"/>
      </w:pPr>
      <w:rPr>
        <w:rFonts w:hint="default" w:ascii="Symbol" w:hAnsi="Symbol"/>
      </w:rPr>
    </w:lvl>
    <w:lvl w:ilvl="1" w:tplc="BE600F6A">
      <w:start w:val="1"/>
      <w:numFmt w:val="bullet"/>
      <w:lvlText w:val="o"/>
      <w:lvlJc w:val="left"/>
      <w:pPr>
        <w:ind w:left="1440" w:hanging="360"/>
      </w:pPr>
      <w:rPr>
        <w:rFonts w:hint="default" w:ascii="Courier New" w:hAnsi="Courier New"/>
      </w:rPr>
    </w:lvl>
    <w:lvl w:ilvl="2" w:tplc="CE5AEF58">
      <w:start w:val="1"/>
      <w:numFmt w:val="bullet"/>
      <w:lvlText w:val=""/>
      <w:lvlJc w:val="left"/>
      <w:pPr>
        <w:ind w:left="2160" w:hanging="360"/>
      </w:pPr>
      <w:rPr>
        <w:rFonts w:hint="default" w:ascii="Wingdings" w:hAnsi="Wingdings"/>
      </w:rPr>
    </w:lvl>
    <w:lvl w:ilvl="3" w:tplc="AC5E1CFE">
      <w:start w:val="1"/>
      <w:numFmt w:val="bullet"/>
      <w:lvlText w:val=""/>
      <w:lvlJc w:val="left"/>
      <w:pPr>
        <w:ind w:left="2880" w:hanging="360"/>
      </w:pPr>
      <w:rPr>
        <w:rFonts w:hint="default" w:ascii="Symbol" w:hAnsi="Symbol"/>
      </w:rPr>
    </w:lvl>
    <w:lvl w:ilvl="4" w:tplc="9FE20E48">
      <w:start w:val="1"/>
      <w:numFmt w:val="bullet"/>
      <w:lvlText w:val="o"/>
      <w:lvlJc w:val="left"/>
      <w:pPr>
        <w:ind w:left="3600" w:hanging="360"/>
      </w:pPr>
      <w:rPr>
        <w:rFonts w:hint="default" w:ascii="Courier New" w:hAnsi="Courier New"/>
      </w:rPr>
    </w:lvl>
    <w:lvl w:ilvl="5" w:tplc="1C1844D0">
      <w:start w:val="1"/>
      <w:numFmt w:val="bullet"/>
      <w:lvlText w:val=""/>
      <w:lvlJc w:val="left"/>
      <w:pPr>
        <w:ind w:left="4320" w:hanging="360"/>
      </w:pPr>
      <w:rPr>
        <w:rFonts w:hint="default" w:ascii="Wingdings" w:hAnsi="Wingdings"/>
      </w:rPr>
    </w:lvl>
    <w:lvl w:ilvl="6" w:tplc="62C0BA72">
      <w:start w:val="1"/>
      <w:numFmt w:val="bullet"/>
      <w:lvlText w:val=""/>
      <w:lvlJc w:val="left"/>
      <w:pPr>
        <w:ind w:left="5040" w:hanging="360"/>
      </w:pPr>
      <w:rPr>
        <w:rFonts w:hint="default" w:ascii="Symbol" w:hAnsi="Symbol"/>
      </w:rPr>
    </w:lvl>
    <w:lvl w:ilvl="7" w:tplc="52086726">
      <w:start w:val="1"/>
      <w:numFmt w:val="bullet"/>
      <w:lvlText w:val="o"/>
      <w:lvlJc w:val="left"/>
      <w:pPr>
        <w:ind w:left="5760" w:hanging="360"/>
      </w:pPr>
      <w:rPr>
        <w:rFonts w:hint="default" w:ascii="Courier New" w:hAnsi="Courier New"/>
      </w:rPr>
    </w:lvl>
    <w:lvl w:ilvl="8" w:tplc="91DE6D14">
      <w:start w:val="1"/>
      <w:numFmt w:val="bullet"/>
      <w:lvlText w:val=""/>
      <w:lvlJc w:val="left"/>
      <w:pPr>
        <w:ind w:left="6480" w:hanging="360"/>
      </w:pPr>
      <w:rPr>
        <w:rFonts w:hint="default" w:ascii="Wingdings" w:hAnsi="Wingdings"/>
      </w:rPr>
    </w:lvl>
  </w:abstractNum>
  <w:abstractNum w:abstractNumId="4">
    <w:nsid w:val="79CD057D"/>
    <w:multiLevelType w:val="hybridMultilevel"/>
    <w:tmpl w:val="6C58FAAC"/>
    <w:lvl w:ilvl="0" w:tplc="1CF07CC2">
      <w:start w:val="1"/>
      <w:numFmt w:val="bullet"/>
      <w:lvlText w:val=""/>
      <w:lvlJc w:val="left"/>
      <w:pPr>
        <w:ind w:left="720" w:hanging="360"/>
      </w:pPr>
      <w:rPr>
        <w:rFonts w:hint="default" w:ascii="Symbol" w:hAnsi="Symbol"/>
      </w:rPr>
    </w:lvl>
    <w:lvl w:ilvl="1" w:tplc="A5C0614E">
      <w:start w:val="1"/>
      <w:numFmt w:val="bullet"/>
      <w:lvlText w:val="o"/>
      <w:lvlJc w:val="left"/>
      <w:pPr>
        <w:ind w:left="1440" w:hanging="360"/>
      </w:pPr>
      <w:rPr>
        <w:rFonts w:hint="default" w:ascii="Courier New" w:hAnsi="Courier New"/>
      </w:rPr>
    </w:lvl>
    <w:lvl w:ilvl="2" w:tplc="8562948C">
      <w:start w:val="1"/>
      <w:numFmt w:val="bullet"/>
      <w:lvlText w:val=""/>
      <w:lvlJc w:val="left"/>
      <w:pPr>
        <w:ind w:left="2160" w:hanging="360"/>
      </w:pPr>
      <w:rPr>
        <w:rFonts w:hint="default" w:ascii="Wingdings" w:hAnsi="Wingdings"/>
      </w:rPr>
    </w:lvl>
    <w:lvl w:ilvl="3" w:tplc="34226EC0">
      <w:start w:val="1"/>
      <w:numFmt w:val="bullet"/>
      <w:lvlText w:val=""/>
      <w:lvlJc w:val="left"/>
      <w:pPr>
        <w:ind w:left="2880" w:hanging="360"/>
      </w:pPr>
      <w:rPr>
        <w:rFonts w:hint="default" w:ascii="Symbol" w:hAnsi="Symbol"/>
      </w:rPr>
    </w:lvl>
    <w:lvl w:ilvl="4" w:tplc="2A1AB320">
      <w:start w:val="1"/>
      <w:numFmt w:val="bullet"/>
      <w:lvlText w:val="o"/>
      <w:lvlJc w:val="left"/>
      <w:pPr>
        <w:ind w:left="3600" w:hanging="360"/>
      </w:pPr>
      <w:rPr>
        <w:rFonts w:hint="default" w:ascii="Courier New" w:hAnsi="Courier New"/>
      </w:rPr>
    </w:lvl>
    <w:lvl w:ilvl="5" w:tplc="60AC1C64">
      <w:start w:val="1"/>
      <w:numFmt w:val="bullet"/>
      <w:lvlText w:val=""/>
      <w:lvlJc w:val="left"/>
      <w:pPr>
        <w:ind w:left="4320" w:hanging="360"/>
      </w:pPr>
      <w:rPr>
        <w:rFonts w:hint="default" w:ascii="Wingdings" w:hAnsi="Wingdings"/>
      </w:rPr>
    </w:lvl>
    <w:lvl w:ilvl="6" w:tplc="ACEC678C">
      <w:start w:val="1"/>
      <w:numFmt w:val="bullet"/>
      <w:lvlText w:val=""/>
      <w:lvlJc w:val="left"/>
      <w:pPr>
        <w:ind w:left="5040" w:hanging="360"/>
      </w:pPr>
      <w:rPr>
        <w:rFonts w:hint="default" w:ascii="Symbol" w:hAnsi="Symbol"/>
      </w:rPr>
    </w:lvl>
    <w:lvl w:ilvl="7" w:tplc="D0E09E4A">
      <w:start w:val="1"/>
      <w:numFmt w:val="bullet"/>
      <w:lvlText w:val="o"/>
      <w:lvlJc w:val="left"/>
      <w:pPr>
        <w:ind w:left="5760" w:hanging="360"/>
      </w:pPr>
      <w:rPr>
        <w:rFonts w:hint="default" w:ascii="Courier New" w:hAnsi="Courier New"/>
      </w:rPr>
    </w:lvl>
    <w:lvl w:ilvl="8" w:tplc="EAE01120">
      <w:start w:val="1"/>
      <w:numFmt w:val="bullet"/>
      <w:lvlText w:val=""/>
      <w:lvlJc w:val="left"/>
      <w:pPr>
        <w:ind w:left="6480" w:hanging="360"/>
      </w:pPr>
      <w:rPr>
        <w:rFonts w:hint="default" w:ascii="Wingdings" w:hAnsi="Wingdings"/>
      </w:rPr>
    </w:lvl>
  </w:abstractNum>
  <w:num w:numId="7">
    <w:abstractNumId w:val="6"/>
  </w:num>
  <w:num w:numId="6">
    <w:abstractNumId w:val="5"/>
  </w: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FFBA63D"/>
    <w:rsid w:val="0004073F"/>
    <w:rsid w:val="000A660E"/>
    <w:rsid w:val="0023137C"/>
    <w:rsid w:val="00262EEF"/>
    <w:rsid w:val="003C4FAF"/>
    <w:rsid w:val="00736CAB"/>
    <w:rsid w:val="007A6D72"/>
    <w:rsid w:val="00A118EF"/>
    <w:rsid w:val="02F49AC5"/>
    <w:rsid w:val="15732BC5"/>
    <w:rsid w:val="15BE585D"/>
    <w:rsid w:val="1FA90E1C"/>
    <w:rsid w:val="4B94C867"/>
    <w:rsid w:val="4FFBA63D"/>
    <w:rsid w:val="668FC62A"/>
    <w:rsid w:val="68A97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BA63D"/>
  <w15:chartTrackingRefBased/>
  <w15:docId w15:val="{CC20D7D8-09F3-4B13-A9B4-E667780B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9A747DC8664D488F08D05D3042F86F" ma:contentTypeVersion="12" ma:contentTypeDescription="Create a new document." ma:contentTypeScope="" ma:versionID="d3066e24a7ea7d7e04e3dae86cef9401">
  <xsd:schema xmlns:xsd="http://www.w3.org/2001/XMLSchema" xmlns:xs="http://www.w3.org/2001/XMLSchema" xmlns:p="http://schemas.microsoft.com/office/2006/metadata/properties" xmlns:ns2="4a5cddd1-c7b4-461e-9baa-938123afd236" xmlns:ns3="41524539-3e7a-4d54-87f3-bc80b4a9ab84" targetNamespace="http://schemas.microsoft.com/office/2006/metadata/properties" ma:root="true" ma:fieldsID="7942b883ef5cf563d737400f44b4a2f2" ns2:_="" ns3:_="">
    <xsd:import namespace="4a5cddd1-c7b4-461e-9baa-938123afd236"/>
    <xsd:import namespace="41524539-3e7a-4d54-87f3-bc80b4a9ab84"/>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cddd1-c7b4-461e-9baa-938123afd2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524539-3e7a-4d54-87f3-bc80b4a9ab8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E1652C-E218-42F5-ACED-FE9269D38BD2}">
  <ds:schemaRefs>
    <ds:schemaRef ds:uri="http://schemas.microsoft.com/sharepoint/v3/contenttype/forms"/>
  </ds:schemaRefs>
</ds:datastoreItem>
</file>

<file path=customXml/itemProps2.xml><?xml version="1.0" encoding="utf-8"?>
<ds:datastoreItem xmlns:ds="http://schemas.openxmlformats.org/officeDocument/2006/customXml" ds:itemID="{4D2AB222-CCBE-4B1F-A85E-656ACC87B195}"/>
</file>

<file path=customXml/itemProps3.xml><?xml version="1.0" encoding="utf-8"?>
<ds:datastoreItem xmlns:ds="http://schemas.openxmlformats.org/officeDocument/2006/customXml" ds:itemID="{7E3E50DD-E4B8-4332-9942-24D3F5F58F14}">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Lockhart</dc:creator>
  <cp:keywords/>
  <dc:description/>
  <cp:lastModifiedBy>Leah Lockhart</cp:lastModifiedBy>
  <cp:revision>8</cp:revision>
  <dcterms:created xsi:type="dcterms:W3CDTF">2020-02-21T13:37:00Z</dcterms:created>
  <dcterms:modified xsi:type="dcterms:W3CDTF">2020-02-26T14:52:59Z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0x010100369A747DC8664D488F08D05D3042F86F</vt:lpwstr>
  </property>
</Properties>
</file>